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985584A" w14:textId="49F20B8C" w:rsidR="00D00F1F" w:rsidRPr="00D00F1F" w:rsidRDefault="00D00F1F" w:rsidP="00D00F1F">
      <w:pPr>
        <w:rPr>
          <w:rFonts w:asciiTheme="majorHAnsi" w:eastAsia="Times New Roman" w:hAnsiTheme="majorHAnsi" w:cstheme="majorHAnsi"/>
          <w:b/>
          <w:bCs/>
          <w:color w:val="000000"/>
        </w:rPr>
      </w:pPr>
      <w:r w:rsidRPr="00D00F1F">
        <w:rPr>
          <w:rFonts w:asciiTheme="majorHAnsi" w:eastAsia="Times New Roman" w:hAnsiTheme="majorHAnsi" w:cstheme="majorHAnsi"/>
          <w:b/>
          <w:bCs/>
          <w:color w:val="000000"/>
        </w:rPr>
        <w:t>Girls Who Print Releases 2026 Industry Insights Report Revealing What Women Across the Global Print and Graphic Communications Industry Are Saying About Careers, Technology, Leadership, and Opportunity</w:t>
      </w:r>
    </w:p>
    <w:p w14:paraId="322E92F9" w14:textId="553D22A1" w:rsidR="00D00F1F" w:rsidRPr="00D00F1F" w:rsidRDefault="00D00F1F" w:rsidP="00D00F1F">
      <w:pPr>
        <w:rPr>
          <w:rFonts w:asciiTheme="majorHAnsi" w:eastAsia="Times New Roman" w:hAnsiTheme="majorHAnsi" w:cstheme="majorHAnsi"/>
          <w:color w:val="000000"/>
        </w:rPr>
      </w:pPr>
      <w:r>
        <w:rPr>
          <w:rFonts w:asciiTheme="majorHAnsi" w:eastAsia="Times New Roman" w:hAnsiTheme="majorHAnsi" w:cstheme="majorHAnsi"/>
          <w:color w:val="000000"/>
        </w:rPr>
        <w:br/>
      </w:r>
      <w:r w:rsidRPr="00D00F1F">
        <w:rPr>
          <w:rFonts w:asciiTheme="majorHAnsi" w:eastAsia="Times New Roman" w:hAnsiTheme="majorHAnsi" w:cstheme="majorHAnsi"/>
          <w:color w:val="000000"/>
        </w:rPr>
        <w:t>Girls Who Print released its 2026 Industry Insights Report, examining the experiences, priorities, and perspectives of women working across the global print and graphic communications industry.</w:t>
      </w:r>
      <w:r w:rsidR="00AA52F7">
        <w:rPr>
          <w:rFonts w:asciiTheme="majorHAnsi" w:eastAsia="Times New Roman" w:hAnsiTheme="majorHAnsi" w:cstheme="majorHAnsi"/>
          <w:color w:val="000000"/>
        </w:rPr>
        <w:t xml:space="preserve"> </w:t>
      </w:r>
    </w:p>
    <w:p w14:paraId="3FC936EB" w14:textId="2A8CC742" w:rsidR="00D00F1F" w:rsidRPr="00D00F1F" w:rsidRDefault="00D00F1F" w:rsidP="00D00F1F">
      <w:pPr>
        <w:rPr>
          <w:rFonts w:asciiTheme="majorHAnsi" w:eastAsia="Times New Roman" w:hAnsiTheme="majorHAnsi" w:cstheme="majorHAnsi"/>
          <w:color w:val="000000"/>
        </w:rPr>
      </w:pPr>
      <w:r>
        <w:rPr>
          <w:rFonts w:asciiTheme="majorHAnsi" w:eastAsia="Times New Roman" w:hAnsiTheme="majorHAnsi" w:cstheme="majorHAnsi"/>
          <w:color w:val="000000"/>
        </w:rPr>
        <w:br/>
      </w:r>
      <w:r w:rsidRPr="00D00F1F">
        <w:rPr>
          <w:rFonts w:asciiTheme="majorHAnsi" w:eastAsia="Times New Roman" w:hAnsiTheme="majorHAnsi" w:cstheme="majorHAnsi"/>
          <w:color w:val="000000"/>
        </w:rPr>
        <w:t>The report draws on 210 responses to the 2025-2026 Girls Who Print Survey and recurring themes identified across 242 Girls Who Print Mentorship Program applications, providing a deeper understanding of the opportunities, challenges, and career priorities shaping today's print and graphic communications workforce.</w:t>
      </w:r>
    </w:p>
    <w:p w14:paraId="254CB4C2" w14:textId="75C4F050" w:rsidR="00D00F1F" w:rsidRPr="00D00F1F" w:rsidRDefault="00D00F1F" w:rsidP="00D00F1F">
      <w:pPr>
        <w:rPr>
          <w:rFonts w:asciiTheme="majorHAnsi" w:eastAsia="Times New Roman" w:hAnsiTheme="majorHAnsi" w:cstheme="majorHAnsi"/>
          <w:color w:val="000000"/>
        </w:rPr>
      </w:pPr>
      <w:r>
        <w:rPr>
          <w:rFonts w:asciiTheme="majorHAnsi" w:eastAsia="Times New Roman" w:hAnsiTheme="majorHAnsi" w:cstheme="majorHAnsi"/>
          <w:color w:val="000000"/>
        </w:rPr>
        <w:br/>
      </w:r>
      <w:r w:rsidRPr="00D00F1F">
        <w:rPr>
          <w:rFonts w:asciiTheme="majorHAnsi" w:eastAsia="Times New Roman" w:hAnsiTheme="majorHAnsi" w:cstheme="majorHAnsi"/>
          <w:color w:val="000000"/>
        </w:rPr>
        <w:t>The report identifies ten Industry Insights centered on mentorship, technology, leadership, entrepreneurship, workforce development, career advancement, and the emerging opportunities women see across print and graphic communications.</w:t>
      </w:r>
    </w:p>
    <w:p w14:paraId="0ABF32B9" w14:textId="1F4415E4" w:rsidR="00D00F1F" w:rsidRPr="00D00F1F" w:rsidRDefault="00D00F1F" w:rsidP="00D00F1F">
      <w:pPr>
        <w:rPr>
          <w:rFonts w:asciiTheme="majorHAnsi" w:eastAsia="Times New Roman" w:hAnsiTheme="majorHAnsi" w:cstheme="majorHAnsi"/>
          <w:color w:val="000000"/>
        </w:rPr>
      </w:pPr>
      <w:r>
        <w:rPr>
          <w:rFonts w:asciiTheme="majorHAnsi" w:eastAsia="Times New Roman" w:hAnsiTheme="majorHAnsi" w:cstheme="majorHAnsi"/>
          <w:color w:val="000000"/>
        </w:rPr>
        <w:br/>
      </w:r>
      <w:r w:rsidRPr="00D00F1F">
        <w:rPr>
          <w:rFonts w:asciiTheme="majorHAnsi" w:eastAsia="Times New Roman" w:hAnsiTheme="majorHAnsi" w:cstheme="majorHAnsi"/>
          <w:color w:val="000000"/>
        </w:rPr>
        <w:t>“Women across the industry shared their experiences, perspectives, and priorities,” said Deborah Corn, Executive Director of Girls Who Print. “The insights revealed in this report will help shape Girls Who Print programs, resources, and initiatives that address the needs identified across our global network while also providing valuable perspective for the industry.”</w:t>
      </w:r>
    </w:p>
    <w:p w14:paraId="6409982E" w14:textId="6BB51D3F" w:rsidR="00D00F1F" w:rsidRPr="00D00F1F" w:rsidRDefault="00D00F1F" w:rsidP="00D00F1F">
      <w:pPr>
        <w:rPr>
          <w:rFonts w:asciiTheme="majorHAnsi" w:eastAsia="Times New Roman" w:hAnsiTheme="majorHAnsi" w:cstheme="majorHAnsi"/>
          <w:color w:val="000000"/>
        </w:rPr>
      </w:pPr>
      <w:r>
        <w:rPr>
          <w:rFonts w:asciiTheme="majorHAnsi" w:eastAsia="Times New Roman" w:hAnsiTheme="majorHAnsi" w:cstheme="majorHAnsi"/>
          <w:color w:val="000000"/>
        </w:rPr>
        <w:br/>
      </w:r>
      <w:r w:rsidRPr="00D00F1F">
        <w:rPr>
          <w:rFonts w:asciiTheme="majorHAnsi" w:eastAsia="Times New Roman" w:hAnsiTheme="majorHAnsi" w:cstheme="majorHAnsi"/>
          <w:color w:val="000000"/>
        </w:rPr>
        <w:t>Among the report's findings:</w:t>
      </w:r>
      <w:r>
        <w:rPr>
          <w:rFonts w:asciiTheme="majorHAnsi" w:eastAsia="Times New Roman" w:hAnsiTheme="majorHAnsi" w:cstheme="majorHAnsi"/>
          <w:color w:val="000000"/>
        </w:rPr>
        <w:br/>
      </w:r>
    </w:p>
    <w:p w14:paraId="5F2006A8" w14:textId="77777777" w:rsidR="00D00F1F" w:rsidRP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w:t>
      </w:r>
      <w:r w:rsidRPr="00D00F1F">
        <w:rPr>
          <w:rFonts w:asciiTheme="majorHAnsi" w:eastAsia="Times New Roman" w:hAnsiTheme="majorHAnsi" w:cstheme="majorHAnsi"/>
          <w:color w:val="000000"/>
        </w:rPr>
        <w:tab/>
        <w:t>Mentorship has become a strategic tool for retaining talent.</w:t>
      </w:r>
    </w:p>
    <w:p w14:paraId="6AAC5516" w14:textId="77777777" w:rsidR="00D00F1F" w:rsidRP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w:t>
      </w:r>
      <w:r w:rsidRPr="00D00F1F">
        <w:rPr>
          <w:rFonts w:asciiTheme="majorHAnsi" w:eastAsia="Times New Roman" w:hAnsiTheme="majorHAnsi" w:cstheme="majorHAnsi"/>
          <w:color w:val="000000"/>
        </w:rPr>
        <w:tab/>
        <w:t>Technology fluency is becoming a leadership differentiator.</w:t>
      </w:r>
    </w:p>
    <w:p w14:paraId="70492912" w14:textId="77777777" w:rsidR="00D00F1F" w:rsidRP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w:t>
      </w:r>
      <w:r w:rsidRPr="00D00F1F">
        <w:rPr>
          <w:rFonts w:asciiTheme="majorHAnsi" w:eastAsia="Times New Roman" w:hAnsiTheme="majorHAnsi" w:cstheme="majorHAnsi"/>
          <w:color w:val="000000"/>
        </w:rPr>
        <w:tab/>
        <w:t>Clear career pathways are essential to attracting new talent.</w:t>
      </w:r>
    </w:p>
    <w:p w14:paraId="41B98FF3" w14:textId="77777777" w:rsidR="00D00F1F" w:rsidRP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w:t>
      </w:r>
      <w:r w:rsidRPr="00D00F1F">
        <w:rPr>
          <w:rFonts w:asciiTheme="majorHAnsi" w:eastAsia="Times New Roman" w:hAnsiTheme="majorHAnsi" w:cstheme="majorHAnsi"/>
          <w:color w:val="000000"/>
        </w:rPr>
        <w:tab/>
        <w:t>More women are building businesses and pursuing entrepreneurship.</w:t>
      </w:r>
    </w:p>
    <w:p w14:paraId="06D43339" w14:textId="32ED9E8D" w:rsid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w:t>
      </w:r>
      <w:r w:rsidRPr="00D00F1F">
        <w:rPr>
          <w:rFonts w:asciiTheme="majorHAnsi" w:eastAsia="Times New Roman" w:hAnsiTheme="majorHAnsi" w:cstheme="majorHAnsi"/>
          <w:color w:val="000000"/>
        </w:rPr>
        <w:tab/>
        <w:t xml:space="preserve">Respondents identified emerging opportunities across </w:t>
      </w:r>
      <w:r>
        <w:rPr>
          <w:rFonts w:asciiTheme="majorHAnsi" w:eastAsia="Times New Roman" w:hAnsiTheme="majorHAnsi" w:cstheme="majorHAnsi"/>
          <w:color w:val="000000"/>
        </w:rPr>
        <w:t>the industry</w:t>
      </w:r>
      <w:r w:rsidR="00AA52F7">
        <w:rPr>
          <w:rFonts w:asciiTheme="majorHAnsi" w:eastAsia="Times New Roman" w:hAnsiTheme="majorHAnsi" w:cstheme="majorHAnsi"/>
          <w:color w:val="000000"/>
        </w:rPr>
        <w:t>.</w:t>
      </w:r>
    </w:p>
    <w:p w14:paraId="6C89026A" w14:textId="77777777" w:rsidR="00D00F1F" w:rsidRPr="00D00F1F" w:rsidRDefault="00D00F1F" w:rsidP="00D00F1F">
      <w:pPr>
        <w:rPr>
          <w:rFonts w:asciiTheme="majorHAnsi" w:eastAsia="Times New Roman" w:hAnsiTheme="majorHAnsi" w:cstheme="majorHAnsi"/>
          <w:color w:val="000000"/>
        </w:rPr>
      </w:pPr>
    </w:p>
    <w:p w14:paraId="15BDD24C" w14:textId="77777777" w:rsidR="00D00F1F" w:rsidRP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This free report was made possible through the support of Girls Who Print members and sponsors and is shared as a resource for employers, educators, associations, business leaders, and industry professionals working to strengthen recruitment, retention, leadership development, and workforce development.</w:t>
      </w:r>
    </w:p>
    <w:p w14:paraId="2E39771E" w14:textId="77777777" w:rsidR="00D00F1F" w:rsidRPr="00D00F1F" w:rsidRDefault="00D00F1F" w:rsidP="00D00F1F">
      <w:pPr>
        <w:rPr>
          <w:rFonts w:asciiTheme="majorHAnsi" w:eastAsia="Times New Roman" w:hAnsiTheme="majorHAnsi" w:cstheme="majorHAnsi"/>
          <w:color w:val="000000"/>
        </w:rPr>
      </w:pPr>
    </w:p>
    <w:p w14:paraId="6D9B74A4" w14:textId="24B9A661" w:rsid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 xml:space="preserve">Download </w:t>
      </w:r>
      <w:r w:rsidR="00AA52F7">
        <w:rPr>
          <w:rFonts w:asciiTheme="majorHAnsi" w:eastAsia="Times New Roman" w:hAnsiTheme="majorHAnsi" w:cstheme="majorHAnsi"/>
          <w:color w:val="000000"/>
        </w:rPr>
        <w:t>the report</w:t>
      </w:r>
      <w:r w:rsidRPr="00D00F1F">
        <w:rPr>
          <w:rFonts w:asciiTheme="majorHAnsi" w:eastAsia="Times New Roman" w:hAnsiTheme="majorHAnsi" w:cstheme="majorHAnsi"/>
          <w:color w:val="000000"/>
        </w:rPr>
        <w:t xml:space="preserve">: </w:t>
      </w:r>
      <w:hyperlink r:id="rId7" w:history="1">
        <w:r w:rsidR="00AA52F7" w:rsidRPr="00E51617">
          <w:rPr>
            <w:rStyle w:val="Hyperlink"/>
            <w:rFonts w:asciiTheme="majorHAnsi" w:eastAsia="Times New Roman" w:hAnsiTheme="majorHAnsi" w:cstheme="majorHAnsi"/>
          </w:rPr>
          <w:t>https://form.jotform.com/262355599390166</w:t>
        </w:r>
      </w:hyperlink>
      <w:r w:rsidR="00AA52F7">
        <w:rPr>
          <w:rFonts w:asciiTheme="majorHAnsi" w:eastAsia="Times New Roman" w:hAnsiTheme="majorHAnsi" w:cstheme="majorHAnsi"/>
          <w:color w:val="000000"/>
        </w:rPr>
        <w:br/>
      </w:r>
      <w:r w:rsidR="00AA52F7">
        <w:rPr>
          <w:rFonts w:asciiTheme="majorHAnsi" w:eastAsia="Times New Roman" w:hAnsiTheme="majorHAnsi" w:cstheme="majorHAnsi"/>
          <w:color w:val="000000"/>
        </w:rPr>
        <w:br/>
      </w:r>
      <w:r w:rsidR="00AA52F7" w:rsidRPr="00AA52F7">
        <w:rPr>
          <w:rFonts w:asciiTheme="majorHAnsi" w:eastAsia="Times New Roman" w:hAnsiTheme="majorHAnsi" w:cstheme="majorHAnsi"/>
          <w:color w:val="000000"/>
        </w:rPr>
        <w:t xml:space="preserve">Learn more about Girls Who Print, our robust membership and sponsorship offerings, </w:t>
      </w:r>
      <w:r w:rsidR="00AA52F7">
        <w:rPr>
          <w:rFonts w:asciiTheme="majorHAnsi" w:eastAsia="Times New Roman" w:hAnsiTheme="majorHAnsi" w:cstheme="majorHAnsi"/>
          <w:color w:val="000000"/>
        </w:rPr>
        <w:t xml:space="preserve">and </w:t>
      </w:r>
      <w:r w:rsidR="00AA52F7" w:rsidRPr="00AA52F7">
        <w:rPr>
          <w:rFonts w:asciiTheme="majorHAnsi" w:eastAsia="Times New Roman" w:hAnsiTheme="majorHAnsi" w:cstheme="majorHAnsi"/>
          <w:color w:val="000000"/>
        </w:rPr>
        <w:t xml:space="preserve">upcoming events at </w:t>
      </w:r>
      <w:hyperlink r:id="rId8" w:history="1">
        <w:r w:rsidR="00AA52F7" w:rsidRPr="00E51617">
          <w:rPr>
            <w:rStyle w:val="Hyperlink"/>
            <w:rFonts w:asciiTheme="majorHAnsi" w:eastAsia="Times New Roman" w:hAnsiTheme="majorHAnsi" w:cstheme="majorHAnsi"/>
          </w:rPr>
          <w:t>https://girlswhoprint.org</w:t>
        </w:r>
      </w:hyperlink>
    </w:p>
    <w:p w14:paraId="2D2D073E" w14:textId="77777777" w:rsidR="00AA52F7" w:rsidRDefault="00AA52F7" w:rsidP="00D00F1F">
      <w:pPr>
        <w:rPr>
          <w:rFonts w:asciiTheme="majorHAnsi" w:eastAsia="Times New Roman" w:hAnsiTheme="majorHAnsi" w:cstheme="majorHAnsi"/>
          <w:color w:val="000000"/>
        </w:rPr>
      </w:pPr>
    </w:p>
    <w:p w14:paraId="2ACCB6EA" w14:textId="77777777" w:rsidR="00AA52F7" w:rsidRDefault="00AA52F7" w:rsidP="00D00F1F">
      <w:pPr>
        <w:rPr>
          <w:rFonts w:asciiTheme="majorHAnsi" w:eastAsia="Times New Roman" w:hAnsiTheme="majorHAnsi" w:cstheme="majorHAnsi"/>
          <w:color w:val="000000"/>
        </w:rPr>
      </w:pPr>
    </w:p>
    <w:p w14:paraId="7FD6A100" w14:textId="337BADF1" w:rsidR="00D00F1F" w:rsidRPr="00AA52F7" w:rsidRDefault="00D00F1F" w:rsidP="00D00F1F">
      <w:pPr>
        <w:rPr>
          <w:rFonts w:asciiTheme="majorHAnsi" w:eastAsia="Times New Roman" w:hAnsiTheme="majorHAnsi" w:cstheme="majorHAnsi"/>
          <w:b/>
          <w:bCs/>
          <w:color w:val="000000"/>
        </w:rPr>
      </w:pPr>
      <w:r w:rsidRPr="00AA52F7">
        <w:rPr>
          <w:rFonts w:asciiTheme="majorHAnsi" w:eastAsia="Times New Roman" w:hAnsiTheme="majorHAnsi" w:cstheme="majorHAnsi"/>
          <w:b/>
          <w:bCs/>
          <w:color w:val="000000"/>
        </w:rPr>
        <w:t>About Girls Who Print</w:t>
      </w:r>
    </w:p>
    <w:p w14:paraId="1F955C91" w14:textId="77777777" w:rsidR="00AA52F7" w:rsidRPr="00D00F1F" w:rsidRDefault="00AA52F7" w:rsidP="00D00F1F">
      <w:pPr>
        <w:rPr>
          <w:rFonts w:asciiTheme="majorHAnsi" w:eastAsia="Times New Roman" w:hAnsiTheme="majorHAnsi" w:cstheme="majorHAnsi"/>
          <w:color w:val="000000"/>
        </w:rPr>
      </w:pPr>
    </w:p>
    <w:p w14:paraId="67EB6CB7" w14:textId="77777777" w:rsidR="00D00F1F" w:rsidRP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Girls Who Print is a global nonprofit organization dedicated to advancing the careers and contributions of women in print and graphic communications. Through education, membership and sponsorship programs, in-person and online events, and career support for women at every stage of their professional journey, Girls Who Print inspires leadership and strengthens print through a growing global community with regional groups forming worldwide.</w:t>
      </w:r>
    </w:p>
    <w:p w14:paraId="4A44A2E1" w14:textId="77777777" w:rsidR="00AA52F7" w:rsidRDefault="00AA52F7" w:rsidP="00D00F1F">
      <w:pPr>
        <w:rPr>
          <w:rFonts w:asciiTheme="majorHAnsi" w:eastAsia="Times New Roman" w:hAnsiTheme="majorHAnsi" w:cstheme="majorHAnsi"/>
          <w:color w:val="000000"/>
        </w:rPr>
      </w:pPr>
    </w:p>
    <w:p w14:paraId="4DB6A217" w14:textId="400CE89D" w:rsidR="00D00F1F" w:rsidRP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Media Contact</w:t>
      </w:r>
    </w:p>
    <w:p w14:paraId="72751EA0" w14:textId="77777777" w:rsidR="00D00F1F" w:rsidRP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Deborah Corn</w:t>
      </w:r>
    </w:p>
    <w:p w14:paraId="1224CAE7" w14:textId="77777777" w:rsidR="00D00F1F" w:rsidRPr="00D00F1F" w:rsidRDefault="00D00F1F" w:rsidP="00D00F1F">
      <w:pPr>
        <w:rPr>
          <w:rFonts w:asciiTheme="majorHAnsi" w:eastAsia="Times New Roman" w:hAnsiTheme="majorHAnsi" w:cstheme="majorHAnsi"/>
          <w:color w:val="000000"/>
        </w:rPr>
      </w:pPr>
      <w:r w:rsidRPr="00D00F1F">
        <w:rPr>
          <w:rFonts w:asciiTheme="majorHAnsi" w:eastAsia="Times New Roman" w:hAnsiTheme="majorHAnsi" w:cstheme="majorHAnsi"/>
          <w:color w:val="000000"/>
        </w:rPr>
        <w:t>Executive Director, Girls Who Print</w:t>
      </w:r>
    </w:p>
    <w:p w14:paraId="2888AD40" w14:textId="2DB684A7" w:rsidR="00D00F1F" w:rsidRPr="00D00F1F" w:rsidRDefault="00AA52F7" w:rsidP="00D00F1F">
      <w:pPr>
        <w:rPr>
          <w:rFonts w:asciiTheme="majorHAnsi" w:eastAsia="Times New Roman" w:hAnsiTheme="majorHAnsi" w:cstheme="majorHAnsi"/>
          <w:color w:val="000000"/>
        </w:rPr>
      </w:pPr>
      <w:r>
        <w:rPr>
          <w:rFonts w:asciiTheme="majorHAnsi" w:eastAsia="Times New Roman" w:hAnsiTheme="majorHAnsi" w:cstheme="majorHAnsi"/>
          <w:color w:val="000000"/>
        </w:rPr>
        <w:t>deborah@girlswhoprint.org</w:t>
      </w:r>
    </w:p>
    <w:p w14:paraId="3B8BDAD5" w14:textId="4E0BBA0F" w:rsidR="00D314E0" w:rsidRPr="00F52146" w:rsidRDefault="00D314E0" w:rsidP="00D00F1F">
      <w:pPr>
        <w:rPr>
          <w:rFonts w:asciiTheme="majorHAnsi" w:eastAsia="Times New Roman" w:hAnsiTheme="majorHAnsi" w:cstheme="majorHAnsi"/>
          <w:color w:val="000000"/>
        </w:rPr>
      </w:pPr>
    </w:p>
    <w:sectPr w:rsidR="00D314E0" w:rsidRPr="00F52146" w:rsidSect="00D44C08">
      <w:headerReference w:type="default" r:id="rId9"/>
      <w:footerReference w:type="default" r:id="rId10"/>
      <w:pgSz w:w="12240" w:h="15840"/>
      <w:pgMar w:top="1152" w:right="1800" w:bottom="1152"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D0FA01" w14:textId="77777777" w:rsidR="00B8242F" w:rsidRDefault="00B8242F">
      <w:r>
        <w:separator/>
      </w:r>
    </w:p>
  </w:endnote>
  <w:endnote w:type="continuationSeparator" w:id="0">
    <w:p w14:paraId="0AA74D4B" w14:textId="77777777" w:rsidR="00B8242F" w:rsidRDefault="00B8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7FE4BC" w14:textId="2F4DF249" w:rsidR="00867D48" w:rsidRDefault="000412C6" w:rsidP="00910E03">
    <w:pPr>
      <w:pStyle w:val="Footer"/>
      <w:tabs>
        <w:tab w:val="clear" w:pos="8640"/>
        <w:tab w:val="right" w:pos="9360"/>
      </w:tabs>
      <w:jc w:val="center"/>
      <w:rPr>
        <w:color w:val="7030A0"/>
        <w:sz w:val="20"/>
        <w:szCs w:val="20"/>
      </w:rPr>
    </w:pPr>
    <w:r w:rsidRPr="00867D48">
      <w:rPr>
        <w:color w:val="7030A0"/>
        <w:sz w:val="20"/>
        <w:szCs w:val="20"/>
      </w:rPr>
      <w:t>Girls Who Print</w:t>
    </w:r>
    <w:r w:rsidR="0057443B" w:rsidRPr="00867D48">
      <w:rPr>
        <w:color w:val="7030A0"/>
        <w:sz w:val="20"/>
        <w:szCs w:val="20"/>
      </w:rPr>
      <w:t xml:space="preserve"> Inc.</w:t>
    </w:r>
    <w:r w:rsidR="00867D48" w:rsidRPr="00867D48">
      <w:rPr>
        <w:color w:val="7030A0"/>
        <w:sz w:val="20"/>
        <w:szCs w:val="20"/>
      </w:rPr>
      <w:t xml:space="preserve"> is a </w:t>
    </w:r>
    <w:r w:rsidR="00867D48">
      <w:rPr>
        <w:color w:val="7030A0"/>
        <w:sz w:val="20"/>
        <w:szCs w:val="20"/>
      </w:rPr>
      <w:t xml:space="preserve">registered </w:t>
    </w:r>
    <w:r w:rsidR="008B739D">
      <w:rPr>
        <w:color w:val="7030A0"/>
        <w:sz w:val="20"/>
        <w:szCs w:val="20"/>
      </w:rPr>
      <w:t>N</w:t>
    </w:r>
    <w:r w:rsidR="00867D48" w:rsidRPr="00867D48">
      <w:rPr>
        <w:color w:val="7030A0"/>
        <w:sz w:val="20"/>
        <w:szCs w:val="20"/>
      </w:rPr>
      <w:t xml:space="preserve">onprofit 501(c)(3) /  EIN: 33-1946384 </w:t>
    </w:r>
    <w:r w:rsidR="00867D48">
      <w:rPr>
        <w:color w:val="7030A0"/>
        <w:sz w:val="20"/>
        <w:szCs w:val="20"/>
      </w:rPr>
      <w:t xml:space="preserve">/ </w:t>
    </w:r>
    <w:r w:rsidRPr="00867D48">
      <w:rPr>
        <w:color w:val="7030A0"/>
        <w:sz w:val="20"/>
        <w:szCs w:val="20"/>
      </w:rPr>
      <w:t>girlswhoprint.</w:t>
    </w:r>
    <w:r w:rsidR="00910E03">
      <w:rPr>
        <w:color w:val="7030A0"/>
        <w:sz w:val="20"/>
        <w:szCs w:val="20"/>
      </w:rPr>
      <w:t>org</w:t>
    </w:r>
  </w:p>
  <w:p w14:paraId="38747EA5" w14:textId="77777777" w:rsidR="00910E03" w:rsidRDefault="00910E03" w:rsidP="00910E03">
    <w:pPr>
      <w:pStyle w:val="Footer"/>
      <w:tabs>
        <w:tab w:val="clear" w:pos="8640"/>
        <w:tab w:val="right" w:pos="936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9BAEE30" w14:textId="77777777" w:rsidR="00B8242F" w:rsidRDefault="00B8242F">
      <w:r>
        <w:separator/>
      </w:r>
    </w:p>
  </w:footnote>
  <w:footnote w:type="continuationSeparator" w:id="0">
    <w:p w14:paraId="035F6841" w14:textId="77777777" w:rsidR="00B8242F" w:rsidRDefault="00B82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C51446" w14:textId="17C3DC6D" w:rsidR="000412C6" w:rsidRDefault="0091077D" w:rsidP="00910E03">
    <w:pPr>
      <w:pStyle w:val="Header"/>
      <w:jc w:val="right"/>
    </w:pPr>
    <w:r>
      <w:rPr>
        <w:noProof/>
      </w:rPr>
      <w:drawing>
        <wp:inline distT="0" distB="0" distL="0" distR="0" wp14:anchorId="4FEBF8BF" wp14:editId="64449A02">
          <wp:extent cx="5486400" cy="1014730"/>
          <wp:effectExtent l="0" t="0" r="0" b="1270"/>
          <wp:docPr id="804311819"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311819" name="Picture 1" descr="A close-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5486400" cy="10147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503D42"/>
    <w:multiLevelType w:val="multilevel"/>
    <w:tmpl w:val="9BE6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B056E7"/>
    <w:multiLevelType w:val="multilevel"/>
    <w:tmpl w:val="2E28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6942321">
    <w:abstractNumId w:val="1"/>
  </w:num>
  <w:num w:numId="2" w16cid:durableId="131283441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0A3"/>
    <w:rsid w:val="00015E06"/>
    <w:rsid w:val="00015EAC"/>
    <w:rsid w:val="00031299"/>
    <w:rsid w:val="000412C6"/>
    <w:rsid w:val="00053A12"/>
    <w:rsid w:val="000551FE"/>
    <w:rsid w:val="000579A6"/>
    <w:rsid w:val="000613B3"/>
    <w:rsid w:val="000A1FFF"/>
    <w:rsid w:val="000A77C1"/>
    <w:rsid w:val="000C61E3"/>
    <w:rsid w:val="000E771B"/>
    <w:rsid w:val="000F4EB9"/>
    <w:rsid w:val="00106456"/>
    <w:rsid w:val="001079AA"/>
    <w:rsid w:val="001330A3"/>
    <w:rsid w:val="00134C94"/>
    <w:rsid w:val="00142A0A"/>
    <w:rsid w:val="001512C0"/>
    <w:rsid w:val="001A08B4"/>
    <w:rsid w:val="001A1AC8"/>
    <w:rsid w:val="001B0777"/>
    <w:rsid w:val="001D49F9"/>
    <w:rsid w:val="002156E2"/>
    <w:rsid w:val="0021776B"/>
    <w:rsid w:val="00240A7D"/>
    <w:rsid w:val="00250F4C"/>
    <w:rsid w:val="00261720"/>
    <w:rsid w:val="00267A03"/>
    <w:rsid w:val="002700D3"/>
    <w:rsid w:val="002B2C7D"/>
    <w:rsid w:val="002E08C1"/>
    <w:rsid w:val="002F2242"/>
    <w:rsid w:val="002F70A6"/>
    <w:rsid w:val="00334744"/>
    <w:rsid w:val="00334F69"/>
    <w:rsid w:val="003434D1"/>
    <w:rsid w:val="003470AF"/>
    <w:rsid w:val="0035206A"/>
    <w:rsid w:val="00383BA4"/>
    <w:rsid w:val="00393088"/>
    <w:rsid w:val="003A7D62"/>
    <w:rsid w:val="003D1101"/>
    <w:rsid w:val="004105C6"/>
    <w:rsid w:val="00431BB5"/>
    <w:rsid w:val="0045079B"/>
    <w:rsid w:val="00452641"/>
    <w:rsid w:val="00474E4B"/>
    <w:rsid w:val="00477132"/>
    <w:rsid w:val="00485F56"/>
    <w:rsid w:val="00493F2F"/>
    <w:rsid w:val="004B0A63"/>
    <w:rsid w:val="004B4D69"/>
    <w:rsid w:val="004D0788"/>
    <w:rsid w:val="004E33AB"/>
    <w:rsid w:val="004F65AF"/>
    <w:rsid w:val="00501FFB"/>
    <w:rsid w:val="005069C6"/>
    <w:rsid w:val="0051034D"/>
    <w:rsid w:val="00511E78"/>
    <w:rsid w:val="00541185"/>
    <w:rsid w:val="005517B0"/>
    <w:rsid w:val="00552A40"/>
    <w:rsid w:val="0057443B"/>
    <w:rsid w:val="00575C79"/>
    <w:rsid w:val="0057600F"/>
    <w:rsid w:val="00576DFE"/>
    <w:rsid w:val="00580392"/>
    <w:rsid w:val="0058631B"/>
    <w:rsid w:val="005929C1"/>
    <w:rsid w:val="005A5769"/>
    <w:rsid w:val="005A7DC7"/>
    <w:rsid w:val="005B3675"/>
    <w:rsid w:val="005D75D9"/>
    <w:rsid w:val="005F6EA7"/>
    <w:rsid w:val="006121F7"/>
    <w:rsid w:val="0061330B"/>
    <w:rsid w:val="006258E4"/>
    <w:rsid w:val="0064518B"/>
    <w:rsid w:val="006650B2"/>
    <w:rsid w:val="0066559F"/>
    <w:rsid w:val="00672F4F"/>
    <w:rsid w:val="00693B11"/>
    <w:rsid w:val="006B02B9"/>
    <w:rsid w:val="006B6C6E"/>
    <w:rsid w:val="007127E5"/>
    <w:rsid w:val="00721545"/>
    <w:rsid w:val="00731F07"/>
    <w:rsid w:val="0076072E"/>
    <w:rsid w:val="00766B7C"/>
    <w:rsid w:val="007740B7"/>
    <w:rsid w:val="00782897"/>
    <w:rsid w:val="007A17E8"/>
    <w:rsid w:val="007C4CD4"/>
    <w:rsid w:val="007C5C18"/>
    <w:rsid w:val="007F1375"/>
    <w:rsid w:val="008030B3"/>
    <w:rsid w:val="008413D9"/>
    <w:rsid w:val="00846290"/>
    <w:rsid w:val="008508B7"/>
    <w:rsid w:val="00852D12"/>
    <w:rsid w:val="00857EE4"/>
    <w:rsid w:val="0086102B"/>
    <w:rsid w:val="00867D48"/>
    <w:rsid w:val="00873147"/>
    <w:rsid w:val="008B50F1"/>
    <w:rsid w:val="008B739D"/>
    <w:rsid w:val="008D089B"/>
    <w:rsid w:val="008D6219"/>
    <w:rsid w:val="008D65FA"/>
    <w:rsid w:val="008E75A2"/>
    <w:rsid w:val="008F2DAE"/>
    <w:rsid w:val="008F667A"/>
    <w:rsid w:val="0091077D"/>
    <w:rsid w:val="00910E03"/>
    <w:rsid w:val="0091231A"/>
    <w:rsid w:val="0091504B"/>
    <w:rsid w:val="00927D50"/>
    <w:rsid w:val="009350CB"/>
    <w:rsid w:val="00957471"/>
    <w:rsid w:val="009776BA"/>
    <w:rsid w:val="0099630F"/>
    <w:rsid w:val="009B0689"/>
    <w:rsid w:val="009B41D9"/>
    <w:rsid w:val="009D06BA"/>
    <w:rsid w:val="009D334D"/>
    <w:rsid w:val="009D3D35"/>
    <w:rsid w:val="00A14B47"/>
    <w:rsid w:val="00A32E66"/>
    <w:rsid w:val="00A4476F"/>
    <w:rsid w:val="00A52820"/>
    <w:rsid w:val="00A70809"/>
    <w:rsid w:val="00A74FCC"/>
    <w:rsid w:val="00AA52F7"/>
    <w:rsid w:val="00AC3046"/>
    <w:rsid w:val="00AD369F"/>
    <w:rsid w:val="00AE1015"/>
    <w:rsid w:val="00AE482A"/>
    <w:rsid w:val="00AF59D0"/>
    <w:rsid w:val="00B05473"/>
    <w:rsid w:val="00B23CA8"/>
    <w:rsid w:val="00B409CF"/>
    <w:rsid w:val="00B709DF"/>
    <w:rsid w:val="00B81471"/>
    <w:rsid w:val="00B81E88"/>
    <w:rsid w:val="00B8242F"/>
    <w:rsid w:val="00B91CCC"/>
    <w:rsid w:val="00BA6463"/>
    <w:rsid w:val="00BB61A6"/>
    <w:rsid w:val="00BC0DFF"/>
    <w:rsid w:val="00BC1B0A"/>
    <w:rsid w:val="00BE0DC1"/>
    <w:rsid w:val="00BF1169"/>
    <w:rsid w:val="00C12638"/>
    <w:rsid w:val="00C21557"/>
    <w:rsid w:val="00C3189A"/>
    <w:rsid w:val="00C365FC"/>
    <w:rsid w:val="00C36FFC"/>
    <w:rsid w:val="00C86656"/>
    <w:rsid w:val="00C9514F"/>
    <w:rsid w:val="00C9551C"/>
    <w:rsid w:val="00C97CB0"/>
    <w:rsid w:val="00CC38B9"/>
    <w:rsid w:val="00CE17C5"/>
    <w:rsid w:val="00CF3E96"/>
    <w:rsid w:val="00CF5E6C"/>
    <w:rsid w:val="00D00F1F"/>
    <w:rsid w:val="00D06BA2"/>
    <w:rsid w:val="00D27EEF"/>
    <w:rsid w:val="00D314E0"/>
    <w:rsid w:val="00D44C08"/>
    <w:rsid w:val="00D47AAA"/>
    <w:rsid w:val="00D56957"/>
    <w:rsid w:val="00D736BF"/>
    <w:rsid w:val="00D8379F"/>
    <w:rsid w:val="00DA61A9"/>
    <w:rsid w:val="00DC5CFD"/>
    <w:rsid w:val="00DF13CE"/>
    <w:rsid w:val="00DF5952"/>
    <w:rsid w:val="00E05A30"/>
    <w:rsid w:val="00E209A6"/>
    <w:rsid w:val="00E26A0F"/>
    <w:rsid w:val="00E2777B"/>
    <w:rsid w:val="00E31938"/>
    <w:rsid w:val="00E31F57"/>
    <w:rsid w:val="00E37434"/>
    <w:rsid w:val="00E6645B"/>
    <w:rsid w:val="00E83AD6"/>
    <w:rsid w:val="00E91231"/>
    <w:rsid w:val="00E94578"/>
    <w:rsid w:val="00EC11C6"/>
    <w:rsid w:val="00EC6F35"/>
    <w:rsid w:val="00F20EA3"/>
    <w:rsid w:val="00F254C8"/>
    <w:rsid w:val="00F3423B"/>
    <w:rsid w:val="00F50053"/>
    <w:rsid w:val="00F52146"/>
    <w:rsid w:val="00F5611D"/>
    <w:rsid w:val="00F6001F"/>
    <w:rsid w:val="00F603B1"/>
    <w:rsid w:val="00F6775B"/>
    <w:rsid w:val="00F67F8F"/>
    <w:rsid w:val="00F9262E"/>
    <w:rsid w:val="00F94F5B"/>
    <w:rsid w:val="00FB2025"/>
    <w:rsid w:val="00FD301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69D72"/>
  <w15:docId w15:val="{62080900-1976-A94D-9B49-110FDC441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376">
    <w:lsdException w:name="heading 2"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0A3"/>
  </w:style>
  <w:style w:type="paragraph" w:styleId="Heading1">
    <w:name w:val="heading 1"/>
    <w:basedOn w:val="Normal"/>
    <w:next w:val="Normal"/>
    <w:link w:val="Heading1Char"/>
    <w:rsid w:val="00D00F1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F52146"/>
    <w:pPr>
      <w:spacing w:before="100" w:beforeAutospacing="1" w:after="100" w:afterAutospacing="1"/>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30A3"/>
    <w:pPr>
      <w:tabs>
        <w:tab w:val="center" w:pos="4320"/>
        <w:tab w:val="right" w:pos="8640"/>
      </w:tabs>
    </w:pPr>
  </w:style>
  <w:style w:type="character" w:customStyle="1" w:styleId="HeaderChar">
    <w:name w:val="Header Char"/>
    <w:basedOn w:val="DefaultParagraphFont"/>
    <w:link w:val="Header"/>
    <w:uiPriority w:val="99"/>
    <w:rsid w:val="001330A3"/>
  </w:style>
  <w:style w:type="paragraph" w:styleId="Footer">
    <w:name w:val="footer"/>
    <w:basedOn w:val="Normal"/>
    <w:link w:val="FooterChar"/>
    <w:uiPriority w:val="99"/>
    <w:unhideWhenUsed/>
    <w:rsid w:val="001330A3"/>
    <w:pPr>
      <w:tabs>
        <w:tab w:val="center" w:pos="4320"/>
        <w:tab w:val="right" w:pos="8640"/>
      </w:tabs>
    </w:pPr>
  </w:style>
  <w:style w:type="character" w:customStyle="1" w:styleId="FooterChar">
    <w:name w:val="Footer Char"/>
    <w:basedOn w:val="DefaultParagraphFont"/>
    <w:link w:val="Footer"/>
    <w:uiPriority w:val="99"/>
    <w:rsid w:val="001330A3"/>
  </w:style>
  <w:style w:type="character" w:styleId="Hyperlink">
    <w:name w:val="Hyperlink"/>
    <w:basedOn w:val="DefaultParagraphFont"/>
    <w:uiPriority w:val="99"/>
    <w:unhideWhenUsed/>
    <w:rsid w:val="001330A3"/>
    <w:rPr>
      <w:color w:val="0000FF"/>
      <w:u w:val="single"/>
    </w:rPr>
  </w:style>
  <w:style w:type="character" w:styleId="FollowedHyperlink">
    <w:name w:val="FollowedHyperlink"/>
    <w:basedOn w:val="DefaultParagraphFont"/>
    <w:rsid w:val="00EC6F35"/>
    <w:rPr>
      <w:color w:val="800080" w:themeColor="followedHyperlink"/>
      <w:u w:val="single"/>
    </w:rPr>
  </w:style>
  <w:style w:type="paragraph" w:customStyle="1" w:styleId="BasicParagraph">
    <w:name w:val="[Basic Paragraph]"/>
    <w:basedOn w:val="Normal"/>
    <w:uiPriority w:val="99"/>
    <w:rsid w:val="00015EAC"/>
    <w:pPr>
      <w:widowControl w:val="0"/>
      <w:autoSpaceDE w:val="0"/>
      <w:autoSpaceDN w:val="0"/>
      <w:adjustRightInd w:val="0"/>
      <w:spacing w:line="288" w:lineRule="auto"/>
      <w:textAlignment w:val="center"/>
    </w:pPr>
    <w:rPr>
      <w:rFonts w:ascii="MinionPro-Regular" w:eastAsiaTheme="minorEastAsia" w:hAnsi="MinionPro-Regular" w:cs="MinionPro-Regular"/>
      <w:color w:val="000000"/>
    </w:rPr>
  </w:style>
  <w:style w:type="table" w:styleId="TableGrid">
    <w:name w:val="Table Grid"/>
    <w:basedOn w:val="TableNormal"/>
    <w:uiPriority w:val="59"/>
    <w:rsid w:val="000A77C1"/>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0E771B"/>
    <w:rPr>
      <w:rFonts w:ascii="Times New Roman" w:hAnsi="Times New Roman"/>
      <w:sz w:val="18"/>
      <w:szCs w:val="18"/>
    </w:rPr>
  </w:style>
  <w:style w:type="character" w:customStyle="1" w:styleId="BalloonTextChar">
    <w:name w:val="Balloon Text Char"/>
    <w:basedOn w:val="DefaultParagraphFont"/>
    <w:link w:val="BalloonText"/>
    <w:semiHidden/>
    <w:rsid w:val="000E771B"/>
    <w:rPr>
      <w:rFonts w:ascii="Times New Roman" w:hAnsi="Times New Roman"/>
      <w:sz w:val="18"/>
      <w:szCs w:val="18"/>
    </w:rPr>
  </w:style>
  <w:style w:type="character" w:styleId="UnresolvedMention">
    <w:name w:val="Unresolved Mention"/>
    <w:basedOn w:val="DefaultParagraphFont"/>
    <w:uiPriority w:val="99"/>
    <w:semiHidden/>
    <w:unhideWhenUsed/>
    <w:rsid w:val="000E771B"/>
    <w:rPr>
      <w:color w:val="605E5C"/>
      <w:shd w:val="clear" w:color="auto" w:fill="E1DFDD"/>
    </w:rPr>
  </w:style>
  <w:style w:type="character" w:customStyle="1" w:styleId="Heading2Char">
    <w:name w:val="Heading 2 Char"/>
    <w:basedOn w:val="DefaultParagraphFont"/>
    <w:link w:val="Heading2"/>
    <w:uiPriority w:val="9"/>
    <w:rsid w:val="00F52146"/>
    <w:rPr>
      <w:rFonts w:ascii="Times New Roman" w:eastAsia="Times New Roman" w:hAnsi="Times New Roman"/>
      <w:b/>
      <w:bCs/>
      <w:sz w:val="36"/>
      <w:szCs w:val="36"/>
    </w:rPr>
  </w:style>
  <w:style w:type="paragraph" w:styleId="NormalWeb">
    <w:name w:val="Normal (Web)"/>
    <w:basedOn w:val="Normal"/>
    <w:uiPriority w:val="99"/>
    <w:semiHidden/>
    <w:unhideWhenUsed/>
    <w:rsid w:val="00F52146"/>
    <w:pPr>
      <w:spacing w:before="100" w:beforeAutospacing="1" w:after="100" w:afterAutospacing="1"/>
    </w:pPr>
    <w:rPr>
      <w:rFonts w:ascii="Times New Roman" w:eastAsia="Times New Roman" w:hAnsi="Times New Roman"/>
    </w:rPr>
  </w:style>
  <w:style w:type="character" w:customStyle="1" w:styleId="Heading1Char">
    <w:name w:val="Heading 1 Char"/>
    <w:basedOn w:val="DefaultParagraphFont"/>
    <w:link w:val="Heading1"/>
    <w:rsid w:val="00D00F1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rlswhoprint.org" TargetMode="External"/><Relationship Id="rId3" Type="http://schemas.openxmlformats.org/officeDocument/2006/relationships/settings" Target="settings.xml"/><Relationship Id="rId7" Type="http://schemas.openxmlformats.org/officeDocument/2006/relationships/hyperlink" Target="https://form.jotform.com/26235559939016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373</Words>
  <Characters>2461</Characters>
  <Application>Microsoft Office Word</Application>
  <DocSecurity>0</DocSecurity>
  <Lines>47</Lines>
  <Paragraphs>28</Paragraphs>
  <ScaleCrop>false</ScaleCrop>
  <HeadingPairs>
    <vt:vector size="2" baseType="variant">
      <vt:variant>
        <vt:lpstr>Title</vt:lpstr>
      </vt:variant>
      <vt:variant>
        <vt:i4>1</vt:i4>
      </vt:variant>
    </vt:vector>
  </HeadingPairs>
  <TitlesOfParts>
    <vt:vector size="1" baseType="lpstr">
      <vt:lpstr/>
    </vt:vector>
  </TitlesOfParts>
  <Company>Print Media Centr LLC</Company>
  <LinksUpToDate>false</LinksUpToDate>
  <CharactersWithSpaces>2806</CharactersWithSpaces>
  <SharedDoc>false</SharedDoc>
  <HLinks>
    <vt:vector size="12" baseType="variant">
      <vt:variant>
        <vt:i4>3866740</vt:i4>
      </vt:variant>
      <vt:variant>
        <vt:i4>0</vt:i4>
      </vt:variant>
      <vt:variant>
        <vt:i4>0</vt:i4>
      </vt:variant>
      <vt:variant>
        <vt:i4>5</vt:i4>
      </vt:variant>
      <vt:variant>
        <vt:lpwstr>http://www.printmediacentr.com</vt:lpwstr>
      </vt:variant>
      <vt:variant>
        <vt:lpwstr/>
      </vt:variant>
      <vt:variant>
        <vt:i4>393285</vt:i4>
      </vt:variant>
      <vt:variant>
        <vt:i4>4940</vt:i4>
      </vt:variant>
      <vt:variant>
        <vt:i4>1025</vt:i4>
      </vt:variant>
      <vt:variant>
        <vt:i4>1</vt:i4>
      </vt:variant>
      <vt:variant>
        <vt:lpwstr>DC signature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corn</dc:creator>
  <cp:keywords/>
  <cp:lastModifiedBy>Deborah Corn</cp:lastModifiedBy>
  <cp:revision>3</cp:revision>
  <cp:lastPrinted>2026-08-24T19:29:00Z</cp:lastPrinted>
  <dcterms:created xsi:type="dcterms:W3CDTF">2026-08-24T20:14:00Z</dcterms:created>
  <dcterms:modified xsi:type="dcterms:W3CDTF">2026-08-24T20:21:00Z</dcterms:modified>
</cp:coreProperties>
</file>